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1AC5FF98"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r w:rsidR="004B3324">
        <w:rPr>
          <w:b/>
          <w:color w:val="000000"/>
          <w:szCs w:val="24"/>
        </w:rPr>
        <w:t xml:space="preserve"> (valido per tutto il corso di studio).</w:t>
      </w:r>
      <w:bookmarkStart w:id="0" w:name="_GoBack"/>
      <w:bookmarkEnd w:id="0"/>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3324"/>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9464-39ED-45BE-A80A-9FF84841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2016-11-08T11:18:00Z</cp:lastPrinted>
  <dcterms:created xsi:type="dcterms:W3CDTF">2024-12-06T13:50:00Z</dcterms:created>
  <dcterms:modified xsi:type="dcterms:W3CDTF">2024-12-06T13:50:00Z</dcterms:modified>
</cp:coreProperties>
</file>